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023" w:rsidRDefault="003E6023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2" w14:textId="77777777" w:rsidR="003E6023" w:rsidRDefault="003E6023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3E6023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Rent or Mortgage for a Year</w:t>
      </w:r>
    </w:p>
    <w:p w14:paraId="00000004" w14:textId="77777777" w:rsidR="003E6023" w:rsidRDefault="003E6023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5" w14:textId="670415F2" w:rsidR="003E6023" w:rsidRDefault="05484556" w:rsidP="05484556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05484556">
        <w:rPr>
          <w:rFonts w:ascii="Muli" w:eastAsia="Muli" w:hAnsi="Muli" w:cs="Muli"/>
          <w:b/>
          <w:bCs/>
          <w:sz w:val="20"/>
          <w:szCs w:val="20"/>
        </w:rPr>
        <w:t>Contest Run Dates:</w:t>
      </w:r>
      <w:r w:rsidR="00F235E5" w:rsidRPr="00F235E5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 </w:t>
      </w:r>
      <w:r w:rsidR="00F235E5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6BC6B5C9" w14:textId="2E953938" w:rsidR="003E6023" w:rsidRDefault="05484556" w:rsidP="05484556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Generate leads with this 5-week multimedia campaign including print and digital ads, a lead-generating sweepstakes,</w:t>
      </w:r>
    </w:p>
    <w:p w14:paraId="00000006" w14:textId="5E97492C" w:rsidR="003E6023" w:rsidRDefault="05484556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and an email campaign designed to drive the best results for your business! </w:t>
      </w:r>
    </w:p>
    <w:p w14:paraId="00000007" w14:textId="77777777" w:rsidR="003E6023" w:rsidRDefault="05484556">
      <w:pPr>
        <w:ind w:left="720"/>
        <w:jc w:val="center"/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Entrants can win $15,000 towards their mortgage or rent.</w:t>
      </w:r>
    </w:p>
    <w:p w14:paraId="00000008" w14:textId="77777777" w:rsidR="003E6023" w:rsidRDefault="00000000">
      <w:pPr>
        <w:ind w:left="720"/>
        <w:jc w:val="center"/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Local prize provided by local sponsor.</w:t>
      </w:r>
    </w:p>
    <w:p w14:paraId="00000009" w14:textId="77777777" w:rsidR="003E6023" w:rsidRDefault="00000000">
      <w:pPr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BENEFITS OF BEING A SPONSOR:</w:t>
      </w:r>
    </w:p>
    <w:p w14:paraId="0000000A" w14:textId="77777777" w:rsidR="003E6023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B" w14:textId="77777777" w:rsidR="003E6023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C" w14:textId="77777777" w:rsidR="003E6023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D" w14:textId="77777777" w:rsidR="003E6023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E" w14:textId="77777777" w:rsidR="003E6023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0F" w14:textId="77777777" w:rsidR="003E6023" w:rsidRDefault="003E6023">
      <w:pPr>
        <w:rPr>
          <w:rFonts w:ascii="Muli" w:eastAsia="Muli" w:hAnsi="Muli" w:cs="Muli"/>
        </w:rPr>
      </w:pPr>
    </w:p>
    <w:p w14:paraId="00000010" w14:textId="77777777" w:rsidR="003E6023" w:rsidRDefault="00000000">
      <w:pPr>
        <w:rPr>
          <w:rFonts w:ascii="Muli" w:eastAsia="Muli" w:hAnsi="Muli" w:cs="Muli"/>
        </w:rPr>
      </w:pPr>
      <w:r>
        <w:rPr>
          <w:rFonts w:ascii="Muli" w:eastAsia="Muli" w:hAnsi="Muli" w:cs="Muli"/>
          <w:b/>
        </w:rPr>
        <w:t>SPONSORSHIP PACKAGE:</w:t>
      </w:r>
    </w:p>
    <w:p w14:paraId="00000011" w14:textId="77777777" w:rsidR="003E6023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Rent or Mortgage for a Year sweepstakes </w:t>
      </w:r>
    </w:p>
    <w:p w14:paraId="00000012" w14:textId="77777777" w:rsidR="003E6023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5-week campaign</w:t>
      </w:r>
    </w:p>
    <w:p w14:paraId="00000013" w14:textId="77777777" w:rsidR="003E6023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4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50K run-of-site impressions (for your business) on newspaper.com during 5-week campaign</w:t>
      </w:r>
    </w:p>
    <w:p w14:paraId="00000015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25K run-of-site impressions to promote contest on newspaper.com during 5-week campaign</w:t>
      </w:r>
    </w:p>
    <w:p w14:paraId="00000016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7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8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9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A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B" w14:textId="77777777" w:rsidR="003E6023" w:rsidRDefault="05484556" w:rsidP="0548455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C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D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Opting-in to email database</w:t>
      </w:r>
    </w:p>
    <w:p w14:paraId="0000001E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1F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0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1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Downloading a mobile app</w:t>
      </w:r>
    </w:p>
    <w:p w14:paraId="00000022" w14:textId="77777777" w:rsidR="003E6023" w:rsidRDefault="0548455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Downloading an Alexa skill</w:t>
      </w:r>
    </w:p>
    <w:p w14:paraId="00000023" w14:textId="77777777" w:rsidR="003E6023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4" w14:textId="77777777" w:rsidR="003E6023" w:rsidRDefault="05484556" w:rsidP="0548455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Quarter-page print ad (for your business) to run two times per week for 5 weeks (10 times)</w:t>
      </w:r>
    </w:p>
    <w:p w14:paraId="00000025" w14:textId="77777777" w:rsidR="003E6023" w:rsidRDefault="05484556" w:rsidP="0548455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Quarter-page print contest promotional ad to run one time per week for 5 weeks (5 times) </w:t>
      </w:r>
    </w:p>
    <w:p w14:paraId="00000026" w14:textId="77777777" w:rsidR="003E6023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7" w14:textId="77777777" w:rsidR="003E6023" w:rsidRDefault="05484556" w:rsidP="0548455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8" w14:textId="77777777" w:rsidR="003E6023" w:rsidRDefault="05484556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3E6023" w:rsidRDefault="05484556" w:rsidP="05484556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3E6023" w:rsidRDefault="05484556" w:rsidP="0548455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05484556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3E6023" w:rsidRDefault="003E6023">
      <w:pPr>
        <w:rPr>
          <w:rFonts w:ascii="Muli" w:eastAsia="Muli" w:hAnsi="Muli" w:cs="Muli"/>
        </w:rPr>
      </w:pPr>
    </w:p>
    <w:p w14:paraId="0000002C" w14:textId="77777777" w:rsidR="003E6023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$15,000 towards Rent or Mortgage</w:t>
      </w:r>
    </w:p>
    <w:p w14:paraId="0000002D" w14:textId="77777777" w:rsidR="003E6023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2E" w14:textId="352FBDD0" w:rsidR="003E6023" w:rsidRDefault="05484556">
      <w:pPr>
        <w:rPr>
          <w:rFonts w:ascii="Muli" w:eastAsia="Muli" w:hAnsi="Muli" w:cs="Muli"/>
          <w:sz w:val="20"/>
          <w:szCs w:val="20"/>
        </w:rPr>
      </w:pPr>
      <w:r w:rsidRPr="05484556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F235E5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0000002F" w14:textId="77777777" w:rsidR="003E6023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0" w14:textId="77777777" w:rsidR="003E6023" w:rsidRDefault="05484556" w:rsidP="05484556">
      <w:pPr>
        <w:rPr>
          <w:rFonts w:ascii="Muli" w:eastAsia="Muli" w:hAnsi="Muli" w:cs="Muli"/>
          <w:b/>
          <w:bCs/>
          <w:sz w:val="20"/>
          <w:szCs w:val="20"/>
        </w:rPr>
      </w:pPr>
      <w:r w:rsidRPr="05484556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$10,000 (small market) $20,000 (mid-size market), $30,000 (large market)</w:t>
      </w:r>
    </w:p>
    <w:sectPr w:rsidR="003E6023">
      <w:headerReference w:type="default" r:id="rId7"/>
      <w:headerReference w:type="first" r:id="rId8"/>
      <w:footerReference w:type="first" r:id="rId9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F972" w14:textId="77777777" w:rsidR="00625EE4" w:rsidRDefault="00625EE4">
      <w:pPr>
        <w:spacing w:line="240" w:lineRule="auto"/>
      </w:pPr>
      <w:r>
        <w:separator/>
      </w:r>
    </w:p>
  </w:endnote>
  <w:endnote w:type="continuationSeparator" w:id="0">
    <w:p w14:paraId="6A941D55" w14:textId="77777777" w:rsidR="00625EE4" w:rsidRDefault="0062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E6023" w:rsidRDefault="003E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1CB1" w14:textId="77777777" w:rsidR="00625EE4" w:rsidRDefault="00625EE4">
      <w:pPr>
        <w:spacing w:line="240" w:lineRule="auto"/>
      </w:pPr>
      <w:r>
        <w:separator/>
      </w:r>
    </w:p>
  </w:footnote>
  <w:footnote w:type="continuationSeparator" w:id="0">
    <w:p w14:paraId="0A6AFAD8" w14:textId="77777777" w:rsidR="00625EE4" w:rsidRDefault="00625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E6023" w:rsidRDefault="003E6023">
    <w:pPr>
      <w:jc w:val="center"/>
    </w:pPr>
  </w:p>
  <w:p w14:paraId="00000032" w14:textId="77777777" w:rsidR="003E6023" w:rsidRDefault="003E6023">
    <w:pPr>
      <w:jc w:val="center"/>
    </w:pPr>
  </w:p>
  <w:p w14:paraId="00000033" w14:textId="77777777" w:rsidR="003E6023" w:rsidRDefault="003E602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E6023" w:rsidRDefault="003E6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F44"/>
    <w:multiLevelType w:val="multilevel"/>
    <w:tmpl w:val="BD562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D7AD3"/>
    <w:multiLevelType w:val="multilevel"/>
    <w:tmpl w:val="7208F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4655242">
    <w:abstractNumId w:val="1"/>
  </w:num>
  <w:num w:numId="2" w16cid:durableId="120050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84556"/>
    <w:rsid w:val="003E6023"/>
    <w:rsid w:val="00625EE4"/>
    <w:rsid w:val="00F235E5"/>
    <w:rsid w:val="05484556"/>
    <w:rsid w:val="54D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14E8"/>
  <w15:docId w15:val="{B2F0A984-831A-47F8-99B6-91BF63D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2022-09-14T13:47:00Z</dcterms:created>
  <dcterms:modified xsi:type="dcterms:W3CDTF">2022-09-14T13:48:00Z</dcterms:modified>
</cp:coreProperties>
</file>